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D" w:rsidRDefault="00AA5A1D" w:rsidP="00AA5A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BWCB Committee Meeting</w:t>
      </w:r>
      <w:r w:rsidRPr="00F61368">
        <w:rPr>
          <w:sz w:val="28"/>
          <w:szCs w:val="28"/>
          <w:u w:val="single"/>
        </w:rPr>
        <w:t xml:space="preserve"> – </w:t>
      </w:r>
      <w:r w:rsidR="008974D4">
        <w:rPr>
          <w:sz w:val="28"/>
          <w:szCs w:val="28"/>
          <w:u w:val="single"/>
        </w:rPr>
        <w:t>Wednesday 2 January 2019</w:t>
      </w:r>
      <w:r>
        <w:rPr>
          <w:sz w:val="28"/>
          <w:szCs w:val="28"/>
          <w:u w:val="single"/>
        </w:rPr>
        <w:t xml:space="preserve"> 7:00</w:t>
      </w:r>
      <w:r w:rsidRPr="00F61368">
        <w:rPr>
          <w:sz w:val="28"/>
          <w:szCs w:val="28"/>
          <w:u w:val="single"/>
        </w:rPr>
        <w:t>pm</w:t>
      </w:r>
    </w:p>
    <w:p w:rsidR="008974D4" w:rsidRDefault="00AA5A1D" w:rsidP="00AA5A1D">
      <w:pPr>
        <w:rPr>
          <w:sz w:val="24"/>
          <w:szCs w:val="24"/>
          <w:u w:val="single"/>
        </w:rPr>
      </w:pPr>
      <w:r w:rsidRPr="00F61368">
        <w:rPr>
          <w:sz w:val="24"/>
          <w:szCs w:val="24"/>
          <w:u w:val="single"/>
        </w:rPr>
        <w:t>Present</w:t>
      </w:r>
      <w:r w:rsidR="008974D4">
        <w:rPr>
          <w:sz w:val="24"/>
          <w:szCs w:val="24"/>
          <w:u w:val="single"/>
        </w:rPr>
        <w:t>:</w:t>
      </w:r>
    </w:p>
    <w:p w:rsidR="008974D4" w:rsidRDefault="008974D4" w:rsidP="00AA5A1D">
      <w:pPr>
        <w:rPr>
          <w:sz w:val="24"/>
          <w:szCs w:val="24"/>
        </w:rPr>
      </w:pPr>
      <w:r w:rsidRPr="008974D4">
        <w:rPr>
          <w:sz w:val="24"/>
          <w:szCs w:val="24"/>
        </w:rPr>
        <w:t>BWCB Post holders</w:t>
      </w:r>
      <w:r>
        <w:rPr>
          <w:sz w:val="24"/>
          <w:szCs w:val="24"/>
        </w:rPr>
        <w:t>: Kate Tunstall, Vicky Mathers, Paul Foster, Jacquie Champion</w:t>
      </w:r>
    </w:p>
    <w:p w:rsidR="008974D4" w:rsidRDefault="008974D4" w:rsidP="00AA5A1D">
      <w:pPr>
        <w:rPr>
          <w:sz w:val="24"/>
          <w:szCs w:val="24"/>
        </w:rPr>
      </w:pPr>
      <w:r>
        <w:rPr>
          <w:sz w:val="24"/>
          <w:szCs w:val="24"/>
        </w:rPr>
        <w:t>Conductors: Elin Davis, Marc Edwards, Kevin Ransom</w:t>
      </w:r>
    </w:p>
    <w:p w:rsidR="008974D4" w:rsidRDefault="008974D4" w:rsidP="00AA5A1D">
      <w:pPr>
        <w:rPr>
          <w:sz w:val="24"/>
          <w:szCs w:val="24"/>
        </w:rPr>
      </w:pPr>
      <w:r>
        <w:rPr>
          <w:sz w:val="24"/>
          <w:szCs w:val="24"/>
        </w:rPr>
        <w:t>Concert Band Representatives: Jo Rogers, Andy Parsons</w:t>
      </w:r>
    </w:p>
    <w:p w:rsidR="008974D4" w:rsidRDefault="008974D4" w:rsidP="00AA5A1D">
      <w:pPr>
        <w:rPr>
          <w:sz w:val="24"/>
          <w:szCs w:val="24"/>
        </w:rPr>
      </w:pPr>
      <w:r>
        <w:rPr>
          <w:sz w:val="24"/>
          <w:szCs w:val="24"/>
        </w:rPr>
        <w:t xml:space="preserve">Second Wind Representatives: Karen </w:t>
      </w:r>
      <w:proofErr w:type="spellStart"/>
      <w:r>
        <w:rPr>
          <w:sz w:val="24"/>
          <w:szCs w:val="24"/>
        </w:rPr>
        <w:t>Lintell</w:t>
      </w:r>
      <w:proofErr w:type="spellEnd"/>
      <w:r>
        <w:rPr>
          <w:sz w:val="24"/>
          <w:szCs w:val="24"/>
        </w:rPr>
        <w:t>-Smith</w:t>
      </w:r>
      <w:r w:rsidR="000B5EC0">
        <w:rPr>
          <w:sz w:val="24"/>
          <w:szCs w:val="24"/>
        </w:rPr>
        <w:t>, Lorraine Vaughan</w:t>
      </w:r>
    </w:p>
    <w:p w:rsidR="008974D4" w:rsidRDefault="008974D4" w:rsidP="00AA5A1D">
      <w:pPr>
        <w:rPr>
          <w:sz w:val="24"/>
          <w:szCs w:val="24"/>
        </w:rPr>
      </w:pPr>
      <w:r>
        <w:rPr>
          <w:sz w:val="24"/>
          <w:szCs w:val="24"/>
        </w:rPr>
        <w:t>Beaufort Band Representatives: Penny Wallington</w:t>
      </w:r>
      <w:r w:rsidR="009D018F">
        <w:rPr>
          <w:sz w:val="24"/>
          <w:szCs w:val="24"/>
        </w:rPr>
        <w:t>, Marian Cope</w:t>
      </w:r>
    </w:p>
    <w:p w:rsidR="008974D4" w:rsidRDefault="008974D4" w:rsidP="00AA5A1D">
      <w:pPr>
        <w:rPr>
          <w:sz w:val="24"/>
          <w:szCs w:val="24"/>
        </w:rPr>
      </w:pPr>
      <w:r>
        <w:rPr>
          <w:sz w:val="24"/>
          <w:szCs w:val="24"/>
        </w:rPr>
        <w:t>Breakaway Brass Representative: Gill Stephenson</w:t>
      </w:r>
    </w:p>
    <w:p w:rsidR="008974D4" w:rsidRDefault="008974D4" w:rsidP="00AA5A1D">
      <w:pPr>
        <w:rPr>
          <w:sz w:val="24"/>
          <w:szCs w:val="24"/>
        </w:rPr>
      </w:pPr>
      <w:r>
        <w:rPr>
          <w:sz w:val="24"/>
          <w:szCs w:val="24"/>
        </w:rPr>
        <w:t>Liquorice Allsorts Representative:</w:t>
      </w:r>
      <w:r w:rsidR="009D018F">
        <w:rPr>
          <w:sz w:val="24"/>
          <w:szCs w:val="24"/>
        </w:rPr>
        <w:t xml:space="preserve"> Karen Dower</w:t>
      </w:r>
    </w:p>
    <w:p w:rsidR="008974D4" w:rsidRDefault="008974D4" w:rsidP="00AA5A1D">
      <w:pPr>
        <w:rPr>
          <w:sz w:val="24"/>
          <w:szCs w:val="24"/>
        </w:rPr>
      </w:pPr>
      <w:r>
        <w:rPr>
          <w:sz w:val="24"/>
          <w:szCs w:val="24"/>
        </w:rPr>
        <w:t>Classic Woodwind Representative: Pia Drake</w:t>
      </w:r>
    </w:p>
    <w:p w:rsidR="000B5EC0" w:rsidRDefault="000B5EC0" w:rsidP="00AA5A1D">
      <w:pPr>
        <w:rPr>
          <w:sz w:val="24"/>
          <w:szCs w:val="24"/>
        </w:rPr>
      </w:pPr>
      <w:r>
        <w:rPr>
          <w:sz w:val="24"/>
          <w:szCs w:val="24"/>
        </w:rPr>
        <w:t>Co- founder: Gill Leather</w:t>
      </w:r>
    </w:p>
    <w:p w:rsidR="009D018F" w:rsidRDefault="009D018F" w:rsidP="00AA5A1D">
      <w:pPr>
        <w:rPr>
          <w:sz w:val="24"/>
          <w:szCs w:val="24"/>
        </w:rPr>
      </w:pPr>
      <w:r w:rsidRPr="009D018F">
        <w:rPr>
          <w:sz w:val="24"/>
          <w:szCs w:val="24"/>
          <w:u w:val="single"/>
        </w:rPr>
        <w:t>Last meeting</w:t>
      </w:r>
      <w:r>
        <w:rPr>
          <w:sz w:val="24"/>
          <w:szCs w:val="24"/>
        </w:rPr>
        <w:t xml:space="preserve"> </w:t>
      </w:r>
    </w:p>
    <w:p w:rsidR="009D018F" w:rsidRDefault="009D018F" w:rsidP="00AA5A1D">
      <w:pPr>
        <w:rPr>
          <w:sz w:val="24"/>
          <w:szCs w:val="24"/>
        </w:rPr>
      </w:pPr>
      <w:r>
        <w:rPr>
          <w:sz w:val="24"/>
          <w:szCs w:val="24"/>
        </w:rPr>
        <w:t>The minutes from the Committee Meeting on 18 May 2018 were summarised.</w:t>
      </w:r>
    </w:p>
    <w:p w:rsidR="00B9179E" w:rsidRPr="00B9179E" w:rsidRDefault="00B9179E" w:rsidP="00AA5A1D">
      <w:pPr>
        <w:rPr>
          <w:b/>
          <w:sz w:val="24"/>
          <w:szCs w:val="24"/>
          <w:u w:val="single"/>
        </w:rPr>
      </w:pPr>
      <w:r w:rsidRPr="00B9179E">
        <w:rPr>
          <w:b/>
          <w:sz w:val="24"/>
          <w:szCs w:val="24"/>
          <w:u w:val="single"/>
        </w:rPr>
        <w:t>Finance</w:t>
      </w:r>
    </w:p>
    <w:p w:rsidR="009D018F" w:rsidRDefault="009D018F" w:rsidP="00AA5A1D">
      <w:pPr>
        <w:rPr>
          <w:sz w:val="24"/>
          <w:szCs w:val="24"/>
          <w:u w:val="single"/>
        </w:rPr>
      </w:pPr>
      <w:r w:rsidRPr="009D018F">
        <w:rPr>
          <w:sz w:val="24"/>
          <w:szCs w:val="24"/>
          <w:u w:val="single"/>
        </w:rPr>
        <w:t>Current Balances</w:t>
      </w:r>
    </w:p>
    <w:p w:rsidR="009D018F" w:rsidRPr="009D018F" w:rsidRDefault="000D1AA0" w:rsidP="00AA5A1D">
      <w:pPr>
        <w:rPr>
          <w:sz w:val="24"/>
          <w:szCs w:val="24"/>
        </w:rPr>
      </w:pPr>
      <w:r>
        <w:rPr>
          <w:sz w:val="24"/>
          <w:szCs w:val="24"/>
        </w:rPr>
        <w:t xml:space="preserve">Monies attributable to each </w:t>
      </w:r>
      <w:r w:rsidRPr="009D018F">
        <w:rPr>
          <w:sz w:val="24"/>
          <w:szCs w:val="24"/>
        </w:rPr>
        <w:t>band</w:t>
      </w:r>
      <w:r w:rsidR="009D018F" w:rsidRPr="009D018F">
        <w:rPr>
          <w:sz w:val="24"/>
          <w:szCs w:val="24"/>
        </w:rPr>
        <w:t xml:space="preserve"> and group as at 31 December 2018</w:t>
      </w:r>
      <w:r w:rsidR="00BB7279">
        <w:rPr>
          <w:sz w:val="24"/>
          <w:szCs w:val="24"/>
        </w:rPr>
        <w:t xml:space="preserve"> are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D018F" w:rsidTr="00BB7279">
        <w:tc>
          <w:tcPr>
            <w:tcW w:w="4508" w:type="dxa"/>
          </w:tcPr>
          <w:p w:rsidR="009D018F" w:rsidRPr="009D018F" w:rsidRDefault="009D018F" w:rsidP="00AA5A1D">
            <w:pPr>
              <w:rPr>
                <w:sz w:val="24"/>
                <w:szCs w:val="24"/>
              </w:rPr>
            </w:pPr>
            <w:r w:rsidRPr="009D018F">
              <w:rPr>
                <w:sz w:val="24"/>
                <w:szCs w:val="24"/>
              </w:rPr>
              <w:t>Concert Band</w:t>
            </w:r>
          </w:p>
        </w:tc>
        <w:tc>
          <w:tcPr>
            <w:tcW w:w="4508" w:type="dxa"/>
          </w:tcPr>
          <w:p w:rsidR="009D018F" w:rsidRPr="009D018F" w:rsidRDefault="009D018F" w:rsidP="00AA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-£39</w:t>
            </w:r>
          </w:p>
        </w:tc>
      </w:tr>
      <w:tr w:rsidR="009D018F" w:rsidTr="00BB7279">
        <w:tc>
          <w:tcPr>
            <w:tcW w:w="4508" w:type="dxa"/>
          </w:tcPr>
          <w:p w:rsidR="009D018F" w:rsidRPr="009D018F" w:rsidRDefault="009D018F" w:rsidP="00AA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Wind</w:t>
            </w:r>
          </w:p>
        </w:tc>
        <w:tc>
          <w:tcPr>
            <w:tcW w:w="4508" w:type="dxa"/>
          </w:tcPr>
          <w:p w:rsidR="009D018F" w:rsidRPr="009D018F" w:rsidRDefault="009D018F" w:rsidP="00AA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£1978</w:t>
            </w:r>
          </w:p>
        </w:tc>
      </w:tr>
      <w:tr w:rsidR="009D018F" w:rsidTr="00BB7279">
        <w:tc>
          <w:tcPr>
            <w:tcW w:w="4508" w:type="dxa"/>
          </w:tcPr>
          <w:p w:rsidR="009D018F" w:rsidRPr="009D018F" w:rsidRDefault="009D018F" w:rsidP="00AA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Beaufort Band</w:t>
            </w:r>
          </w:p>
        </w:tc>
        <w:tc>
          <w:tcPr>
            <w:tcW w:w="4508" w:type="dxa"/>
          </w:tcPr>
          <w:p w:rsidR="009D018F" w:rsidRPr="009D018F" w:rsidRDefault="009D018F" w:rsidP="00AA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-£135</w:t>
            </w:r>
          </w:p>
        </w:tc>
      </w:tr>
      <w:tr w:rsidR="009D018F" w:rsidTr="00BB7279">
        <w:tc>
          <w:tcPr>
            <w:tcW w:w="4508" w:type="dxa"/>
          </w:tcPr>
          <w:p w:rsidR="009D018F" w:rsidRPr="009D018F" w:rsidRDefault="009D018F" w:rsidP="00AA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Liquorice Allsorts</w:t>
            </w:r>
          </w:p>
        </w:tc>
        <w:tc>
          <w:tcPr>
            <w:tcW w:w="4508" w:type="dxa"/>
          </w:tcPr>
          <w:p w:rsidR="009D018F" w:rsidRPr="009D018F" w:rsidRDefault="000D1AA0" w:rsidP="00AA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£121</w:t>
            </w:r>
          </w:p>
        </w:tc>
      </w:tr>
      <w:tr w:rsidR="009D018F" w:rsidTr="00BB7279">
        <w:tc>
          <w:tcPr>
            <w:tcW w:w="4508" w:type="dxa"/>
          </w:tcPr>
          <w:p w:rsidR="009D018F" w:rsidRPr="009D018F" w:rsidRDefault="000D1AA0" w:rsidP="00AA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Breakaway Brass</w:t>
            </w:r>
          </w:p>
        </w:tc>
        <w:tc>
          <w:tcPr>
            <w:tcW w:w="4508" w:type="dxa"/>
          </w:tcPr>
          <w:p w:rsidR="009D018F" w:rsidRPr="009D018F" w:rsidRDefault="000D1AA0" w:rsidP="00AA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£405</w:t>
            </w:r>
          </w:p>
        </w:tc>
      </w:tr>
      <w:tr w:rsidR="009D018F" w:rsidTr="00BB7279">
        <w:tc>
          <w:tcPr>
            <w:tcW w:w="4508" w:type="dxa"/>
          </w:tcPr>
          <w:p w:rsidR="009D018F" w:rsidRPr="009D018F" w:rsidRDefault="000D1AA0" w:rsidP="00AA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 Woodwind</w:t>
            </w:r>
          </w:p>
        </w:tc>
        <w:tc>
          <w:tcPr>
            <w:tcW w:w="4508" w:type="dxa"/>
          </w:tcPr>
          <w:p w:rsidR="009D018F" w:rsidRPr="009D018F" w:rsidRDefault="000D1AA0" w:rsidP="00AA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-£10</w:t>
            </w:r>
          </w:p>
        </w:tc>
      </w:tr>
      <w:tr w:rsidR="009D018F" w:rsidTr="00BB7279">
        <w:tc>
          <w:tcPr>
            <w:tcW w:w="4508" w:type="dxa"/>
          </w:tcPr>
          <w:p w:rsidR="009D018F" w:rsidRPr="009D018F" w:rsidRDefault="009D018F" w:rsidP="00AA5A1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9D018F" w:rsidRPr="009D018F" w:rsidRDefault="009D018F" w:rsidP="00AA5A1D">
            <w:pPr>
              <w:rPr>
                <w:sz w:val="24"/>
                <w:szCs w:val="24"/>
              </w:rPr>
            </w:pPr>
          </w:p>
        </w:tc>
      </w:tr>
      <w:tr w:rsidR="000D1AA0" w:rsidTr="00BB7279">
        <w:tc>
          <w:tcPr>
            <w:tcW w:w="4508" w:type="dxa"/>
          </w:tcPr>
          <w:p w:rsidR="000D1AA0" w:rsidRPr="009D018F" w:rsidRDefault="000D1AA0" w:rsidP="00AA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BWCB account</w:t>
            </w:r>
          </w:p>
        </w:tc>
        <w:tc>
          <w:tcPr>
            <w:tcW w:w="4508" w:type="dxa"/>
          </w:tcPr>
          <w:p w:rsidR="000D1AA0" w:rsidRPr="009D018F" w:rsidRDefault="000D1AA0" w:rsidP="00AA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£3786</w:t>
            </w:r>
          </w:p>
        </w:tc>
      </w:tr>
    </w:tbl>
    <w:p w:rsidR="009D018F" w:rsidRDefault="009D018F" w:rsidP="00AA5A1D">
      <w:pPr>
        <w:rPr>
          <w:sz w:val="24"/>
          <w:szCs w:val="24"/>
          <w:u w:val="single"/>
        </w:rPr>
      </w:pPr>
    </w:p>
    <w:p w:rsidR="00B9179E" w:rsidRDefault="000D1AA0" w:rsidP="00AA5A1D">
      <w:pPr>
        <w:rPr>
          <w:sz w:val="24"/>
          <w:szCs w:val="24"/>
        </w:rPr>
      </w:pPr>
      <w:r w:rsidRPr="000D1AA0">
        <w:rPr>
          <w:sz w:val="24"/>
          <w:szCs w:val="24"/>
        </w:rPr>
        <w:t>These</w:t>
      </w:r>
      <w:r>
        <w:rPr>
          <w:sz w:val="24"/>
          <w:szCs w:val="24"/>
        </w:rPr>
        <w:t xml:space="preserve"> figures take account of all </w:t>
      </w:r>
      <w:r w:rsidR="00B9179E">
        <w:rPr>
          <w:sz w:val="24"/>
          <w:szCs w:val="24"/>
        </w:rPr>
        <w:t>money received</w:t>
      </w:r>
      <w:r>
        <w:rPr>
          <w:sz w:val="24"/>
          <w:szCs w:val="24"/>
        </w:rPr>
        <w:t xml:space="preserve"> and expenses paid (including </w:t>
      </w:r>
      <w:r w:rsidR="00B9179E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concerts) up until 31 December 2018. It should be noted that the autumn term 2018 was a 14 week term. Hence, income is for 12 weeks (36 weeks annually spread evenly over 3 terms), but expenses are for 14 weeks. </w:t>
      </w:r>
    </w:p>
    <w:p w:rsidR="000D1AA0" w:rsidRDefault="000D1AA0" w:rsidP="00AA5A1D">
      <w:pPr>
        <w:rPr>
          <w:sz w:val="24"/>
          <w:szCs w:val="24"/>
        </w:rPr>
      </w:pPr>
      <w:r>
        <w:rPr>
          <w:sz w:val="24"/>
          <w:szCs w:val="24"/>
        </w:rPr>
        <w:t>The deficits in Concert Band and Beaufort Band are</w:t>
      </w:r>
      <w:r w:rsidR="00B9179E">
        <w:rPr>
          <w:sz w:val="24"/>
          <w:szCs w:val="24"/>
        </w:rPr>
        <w:t xml:space="preserve"> largely because</w:t>
      </w:r>
      <w:r>
        <w:rPr>
          <w:sz w:val="24"/>
          <w:szCs w:val="24"/>
        </w:rPr>
        <w:t xml:space="preserve"> membership num</w:t>
      </w:r>
      <w:r w:rsidR="00B9179E">
        <w:rPr>
          <w:sz w:val="24"/>
          <w:szCs w:val="24"/>
        </w:rPr>
        <w:t>bers for each of these bands have</w:t>
      </w:r>
      <w:r>
        <w:rPr>
          <w:sz w:val="24"/>
          <w:szCs w:val="24"/>
        </w:rPr>
        <w:t xml:space="preserve"> fallen. The fees were calcula</w:t>
      </w:r>
      <w:r w:rsidR="00B9179E">
        <w:rPr>
          <w:sz w:val="24"/>
          <w:szCs w:val="24"/>
        </w:rPr>
        <w:t>ted for 2018/2019 based</w:t>
      </w:r>
      <w:r>
        <w:rPr>
          <w:sz w:val="24"/>
          <w:szCs w:val="24"/>
        </w:rPr>
        <w:t xml:space="preserve"> on members present in </w:t>
      </w:r>
      <w:r w:rsidR="00BB727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summer </w:t>
      </w:r>
      <w:r w:rsidR="00B9179E">
        <w:rPr>
          <w:sz w:val="24"/>
          <w:szCs w:val="24"/>
        </w:rPr>
        <w:t xml:space="preserve">term of </w:t>
      </w:r>
      <w:r>
        <w:rPr>
          <w:sz w:val="24"/>
          <w:szCs w:val="24"/>
        </w:rPr>
        <w:t xml:space="preserve">2018. No “slack” was incorporated to ensure that fees did </w:t>
      </w:r>
      <w:r w:rsidR="00B9179E">
        <w:rPr>
          <w:sz w:val="24"/>
          <w:szCs w:val="24"/>
        </w:rPr>
        <w:t>not increase by a large amount.</w:t>
      </w:r>
    </w:p>
    <w:p w:rsidR="00B9179E" w:rsidRDefault="00B9179E" w:rsidP="00AA5A1D">
      <w:pPr>
        <w:rPr>
          <w:sz w:val="24"/>
          <w:szCs w:val="24"/>
        </w:rPr>
      </w:pPr>
      <w:r>
        <w:rPr>
          <w:sz w:val="24"/>
          <w:szCs w:val="24"/>
        </w:rPr>
        <w:t>For fees to stay the same these bands need to recruit more players. At the time of the meeting it is anticipated that there may be a further reduction in numbers from each of Concert Band and Beaufort Band.</w:t>
      </w:r>
    </w:p>
    <w:p w:rsidR="00B9179E" w:rsidRDefault="00B9179E" w:rsidP="00AA5A1D">
      <w:pPr>
        <w:rPr>
          <w:sz w:val="24"/>
          <w:szCs w:val="24"/>
        </w:rPr>
      </w:pPr>
      <w:r>
        <w:rPr>
          <w:sz w:val="24"/>
          <w:szCs w:val="24"/>
        </w:rPr>
        <w:t>In future fees will need to be calculated based on the possibility of some players leaving each band. However, a too large increase could result in more players leaving.</w:t>
      </w:r>
    </w:p>
    <w:p w:rsidR="00B9179E" w:rsidRDefault="00B9179E" w:rsidP="00AA5A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Percussion update</w:t>
      </w:r>
    </w:p>
    <w:p w:rsidR="00B9179E" w:rsidRDefault="00B9179E" w:rsidP="00AA5A1D">
      <w:pPr>
        <w:rPr>
          <w:sz w:val="24"/>
          <w:szCs w:val="24"/>
        </w:rPr>
      </w:pPr>
      <w:r>
        <w:rPr>
          <w:sz w:val="24"/>
          <w:szCs w:val="24"/>
        </w:rPr>
        <w:t xml:space="preserve">Up until 31 December 2018 £7,226 has been spent on percussion, including two drum kits, </w:t>
      </w:r>
      <w:proofErr w:type="spellStart"/>
      <w:r w:rsidR="005808D6">
        <w:rPr>
          <w:sz w:val="24"/>
          <w:szCs w:val="24"/>
        </w:rPr>
        <w:t>timps</w:t>
      </w:r>
      <w:proofErr w:type="spellEnd"/>
      <w:r w:rsidR="005808D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glockenspiel</w:t>
      </w:r>
      <w:r w:rsidRPr="00592257">
        <w:rPr>
          <w:sz w:val="24"/>
          <w:szCs w:val="24"/>
        </w:rPr>
        <w:t xml:space="preserve">. A further £728 is still to be paid for covers for the drums, </w:t>
      </w:r>
      <w:proofErr w:type="spellStart"/>
      <w:r w:rsidRPr="00592257">
        <w:rPr>
          <w:sz w:val="24"/>
          <w:szCs w:val="24"/>
        </w:rPr>
        <w:t>timps</w:t>
      </w:r>
      <w:proofErr w:type="spellEnd"/>
      <w:r w:rsidRPr="00592257">
        <w:rPr>
          <w:sz w:val="24"/>
          <w:szCs w:val="24"/>
        </w:rPr>
        <w:t xml:space="preserve"> and </w:t>
      </w:r>
      <w:proofErr w:type="spellStart"/>
      <w:r w:rsidRPr="00592257">
        <w:rPr>
          <w:sz w:val="24"/>
          <w:szCs w:val="24"/>
        </w:rPr>
        <w:t>glock</w:t>
      </w:r>
      <w:proofErr w:type="spellEnd"/>
      <w:r w:rsidRPr="00592257">
        <w:rPr>
          <w:sz w:val="24"/>
          <w:szCs w:val="24"/>
        </w:rPr>
        <w:t>.</w:t>
      </w:r>
      <w:r>
        <w:rPr>
          <w:sz w:val="24"/>
          <w:szCs w:val="24"/>
        </w:rPr>
        <w:t xml:space="preserve"> This makes a total spend of £7,954. The original budget was £7,500. It must be remembered that the £10 membership fees includes an element for percussion.</w:t>
      </w:r>
    </w:p>
    <w:p w:rsidR="005808D6" w:rsidRDefault="005808D6" w:rsidP="00AA5A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Elin</w:t>
      </w:r>
    </w:p>
    <w:p w:rsidR="005808D6" w:rsidRDefault="005808D6" w:rsidP="00AA5A1D">
      <w:pPr>
        <w:rPr>
          <w:sz w:val="24"/>
          <w:szCs w:val="24"/>
        </w:rPr>
      </w:pPr>
      <w:r>
        <w:rPr>
          <w:sz w:val="24"/>
          <w:szCs w:val="24"/>
        </w:rPr>
        <w:t>Elin has decided to leave Concert Band at the present time. Kate gave a formal thanks to Elin for all of her</w:t>
      </w:r>
      <w:r w:rsidR="00BB7279">
        <w:rPr>
          <w:sz w:val="24"/>
          <w:szCs w:val="24"/>
        </w:rPr>
        <w:t xml:space="preserve"> </w:t>
      </w:r>
      <w:proofErr w:type="gramStart"/>
      <w:r w:rsidR="00BB7279">
        <w:rPr>
          <w:sz w:val="24"/>
          <w:szCs w:val="24"/>
        </w:rPr>
        <w:t>hard</w:t>
      </w:r>
      <w:proofErr w:type="gramEnd"/>
      <w:r>
        <w:rPr>
          <w:sz w:val="24"/>
          <w:szCs w:val="24"/>
        </w:rPr>
        <w:t xml:space="preserve"> work done with Concert Band.</w:t>
      </w:r>
    </w:p>
    <w:p w:rsidR="005808D6" w:rsidRDefault="005808D6" w:rsidP="00AA5A1D">
      <w:pPr>
        <w:rPr>
          <w:sz w:val="24"/>
          <w:szCs w:val="24"/>
        </w:rPr>
      </w:pPr>
      <w:r>
        <w:rPr>
          <w:sz w:val="24"/>
          <w:szCs w:val="24"/>
        </w:rPr>
        <w:t>A newsletter is to be sent out before 9 January informing the whole of BWCB of Elin’s decision with a statement explaining her decision.</w:t>
      </w:r>
    </w:p>
    <w:p w:rsidR="005808D6" w:rsidRDefault="005808D6" w:rsidP="00AA5A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Impact of falling membership and mitigation for spring and summer terms</w:t>
      </w:r>
    </w:p>
    <w:p w:rsidR="005808D6" w:rsidRDefault="005808D6" w:rsidP="00AA5A1D">
      <w:pPr>
        <w:rPr>
          <w:sz w:val="24"/>
          <w:szCs w:val="24"/>
        </w:rPr>
      </w:pPr>
      <w:r>
        <w:rPr>
          <w:sz w:val="24"/>
          <w:szCs w:val="24"/>
        </w:rPr>
        <w:t>Concert Band fees are to remain the same for Spring Term. This will clear the deficit and help build up a buffer for the future. Marc suggested that Concert Band could perhaps have occasional guest conductors when there are sufficient funds. A decision will need to be made about the fees for the summer term at a later date.</w:t>
      </w:r>
    </w:p>
    <w:p w:rsidR="005808D6" w:rsidRDefault="005808D6" w:rsidP="00AA5A1D">
      <w:pPr>
        <w:rPr>
          <w:sz w:val="24"/>
          <w:szCs w:val="24"/>
        </w:rPr>
      </w:pPr>
      <w:r>
        <w:rPr>
          <w:sz w:val="24"/>
          <w:szCs w:val="24"/>
        </w:rPr>
        <w:t>To be fair, the fees for all bands need to be reviewed before autumn term 2019.</w:t>
      </w:r>
    </w:p>
    <w:p w:rsidR="00BF48AC" w:rsidRDefault="00BF48AC" w:rsidP="00AA5A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Music allowance</w:t>
      </w:r>
    </w:p>
    <w:p w:rsidR="00BF48AC" w:rsidRDefault="00BF48AC" w:rsidP="00AA5A1D">
      <w:pPr>
        <w:rPr>
          <w:sz w:val="24"/>
          <w:szCs w:val="24"/>
        </w:rPr>
      </w:pPr>
      <w:r>
        <w:rPr>
          <w:sz w:val="24"/>
          <w:szCs w:val="24"/>
        </w:rPr>
        <w:t>Each band has an allowance of £450 per year. The ba</w:t>
      </w:r>
      <w:r w:rsidR="00BB7279">
        <w:rPr>
          <w:sz w:val="24"/>
          <w:szCs w:val="24"/>
        </w:rPr>
        <w:t xml:space="preserve">nds have spent the </w:t>
      </w:r>
      <w:proofErr w:type="gramStart"/>
      <w:r w:rsidR="00BB7279">
        <w:rPr>
          <w:sz w:val="24"/>
          <w:szCs w:val="24"/>
        </w:rPr>
        <w:t xml:space="preserve">following </w:t>
      </w:r>
      <w:r>
        <w:rPr>
          <w:sz w:val="24"/>
          <w:szCs w:val="24"/>
        </w:rPr>
        <w:t xml:space="preserve"> in</w:t>
      </w:r>
      <w:proofErr w:type="gramEnd"/>
      <w:r>
        <w:rPr>
          <w:sz w:val="24"/>
          <w:szCs w:val="24"/>
        </w:rPr>
        <w:t xml:space="preserve"> </w:t>
      </w:r>
      <w:r w:rsidR="00BB7279">
        <w:rPr>
          <w:sz w:val="24"/>
          <w:szCs w:val="24"/>
        </w:rPr>
        <w:t xml:space="preserve">the </w:t>
      </w:r>
      <w:r>
        <w:rPr>
          <w:sz w:val="24"/>
          <w:szCs w:val="24"/>
        </w:rPr>
        <w:t>autumn term: CB -£417, SW -£107, BB - £104. Although CB have nearly spent their whole annual allowance</w:t>
      </w:r>
      <w:r w:rsidR="00BB7279">
        <w:rPr>
          <w:sz w:val="24"/>
          <w:szCs w:val="24"/>
        </w:rPr>
        <w:t>,</w:t>
      </w:r>
      <w:r>
        <w:rPr>
          <w:sz w:val="24"/>
          <w:szCs w:val="24"/>
        </w:rPr>
        <w:t xml:space="preserve"> some of the purchases (for the </w:t>
      </w:r>
      <w:r w:rsidR="00BB7279">
        <w:rPr>
          <w:sz w:val="24"/>
          <w:szCs w:val="24"/>
        </w:rPr>
        <w:t xml:space="preserve">cancelled </w:t>
      </w:r>
      <w:r>
        <w:rPr>
          <w:sz w:val="24"/>
          <w:szCs w:val="24"/>
        </w:rPr>
        <w:t>Christmas Lexicon Concert) will be played each year. The conductors were reminded that if additional funds are required for music then a request could be made to the committee.</w:t>
      </w:r>
    </w:p>
    <w:p w:rsidR="00BF48AC" w:rsidRDefault="00BF48AC" w:rsidP="00AA5A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Reduction in fees for solely Offshoot groups members?</w:t>
      </w:r>
    </w:p>
    <w:p w:rsidR="00BF48AC" w:rsidRDefault="00BF48AC" w:rsidP="00AA5A1D">
      <w:pPr>
        <w:rPr>
          <w:sz w:val="24"/>
          <w:szCs w:val="24"/>
        </w:rPr>
      </w:pPr>
      <w:r>
        <w:rPr>
          <w:sz w:val="24"/>
          <w:szCs w:val="24"/>
        </w:rPr>
        <w:t xml:space="preserve">It was noted that if players are only members of offshoot groups then they do not necessarily use all the facilities </w:t>
      </w:r>
      <w:proofErr w:type="gramStart"/>
      <w:r w:rsidR="00BB7279">
        <w:rPr>
          <w:sz w:val="24"/>
          <w:szCs w:val="24"/>
        </w:rPr>
        <w:t xml:space="preserve">available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</w:t>
      </w:r>
      <w:proofErr w:type="spellEnd"/>
      <w:proofErr w:type="gramEnd"/>
      <w:r>
        <w:rPr>
          <w:sz w:val="24"/>
          <w:szCs w:val="24"/>
        </w:rPr>
        <w:t xml:space="preserve"> percussion, stands etc. However, when the fee restructuring was put in place it was decided that everyone is a member of BWCB and would pay the same</w:t>
      </w:r>
      <w:r w:rsidR="00BB7279">
        <w:rPr>
          <w:sz w:val="24"/>
          <w:szCs w:val="24"/>
        </w:rPr>
        <w:t xml:space="preserve"> membership fee</w:t>
      </w:r>
      <w:r>
        <w:rPr>
          <w:sz w:val="24"/>
          <w:szCs w:val="24"/>
        </w:rPr>
        <w:t>. Also, all members have the option to use all facilities.</w:t>
      </w:r>
    </w:p>
    <w:p w:rsidR="00BF48AC" w:rsidRDefault="00BF48AC" w:rsidP="00AA5A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Purchase of musical instruments</w:t>
      </w:r>
    </w:p>
    <w:p w:rsidR="00285C75" w:rsidRDefault="00BF48AC" w:rsidP="00AA5A1D">
      <w:pPr>
        <w:rPr>
          <w:sz w:val="24"/>
          <w:szCs w:val="24"/>
        </w:rPr>
      </w:pPr>
      <w:r>
        <w:rPr>
          <w:sz w:val="24"/>
          <w:szCs w:val="24"/>
        </w:rPr>
        <w:t xml:space="preserve">BWCB </w:t>
      </w:r>
      <w:r w:rsidR="00BB7279">
        <w:rPr>
          <w:sz w:val="24"/>
          <w:szCs w:val="24"/>
        </w:rPr>
        <w:t xml:space="preserve">has recently </w:t>
      </w:r>
      <w:r>
        <w:rPr>
          <w:sz w:val="24"/>
          <w:szCs w:val="24"/>
        </w:rPr>
        <w:t xml:space="preserve">purchased percussion and in the past an alto clarinet and an E-flat clarinet. </w:t>
      </w:r>
      <w:r w:rsidR="00BB7279">
        <w:rPr>
          <w:sz w:val="24"/>
          <w:szCs w:val="24"/>
        </w:rPr>
        <w:t xml:space="preserve">A question was raised </w:t>
      </w:r>
      <w:r>
        <w:rPr>
          <w:sz w:val="24"/>
          <w:szCs w:val="24"/>
        </w:rPr>
        <w:t>as to why we have bought som</w:t>
      </w:r>
      <w:r w:rsidR="006F53C9">
        <w:rPr>
          <w:sz w:val="24"/>
          <w:szCs w:val="24"/>
        </w:rPr>
        <w:t xml:space="preserve">e </w:t>
      </w:r>
      <w:r>
        <w:rPr>
          <w:sz w:val="24"/>
          <w:szCs w:val="24"/>
        </w:rPr>
        <w:t>instruments, yet some membe</w:t>
      </w:r>
      <w:r w:rsidR="006F53C9">
        <w:rPr>
          <w:sz w:val="24"/>
          <w:szCs w:val="24"/>
        </w:rPr>
        <w:t xml:space="preserve">rs of the bands have bought others from their own money. It was discussed as to whether BWCB should be purchasing other instruments </w:t>
      </w:r>
      <w:proofErr w:type="spellStart"/>
      <w:r w:rsidR="006F53C9">
        <w:rPr>
          <w:sz w:val="24"/>
          <w:szCs w:val="24"/>
        </w:rPr>
        <w:t>eg</w:t>
      </w:r>
      <w:proofErr w:type="spellEnd"/>
      <w:r w:rsidR="006F53C9">
        <w:rPr>
          <w:sz w:val="24"/>
          <w:szCs w:val="24"/>
        </w:rPr>
        <w:t xml:space="preserve"> tuba. The conductors have been asked to consider if they would like any purchased and to provide quotes to be discussed at the next committee meeting.</w:t>
      </w:r>
      <w:r w:rsidR="00285C75">
        <w:rPr>
          <w:sz w:val="24"/>
          <w:szCs w:val="24"/>
        </w:rPr>
        <w:t xml:space="preserve"> </w:t>
      </w:r>
    </w:p>
    <w:p w:rsidR="00BF48AC" w:rsidRDefault="00285C75" w:rsidP="00AA5A1D">
      <w:pPr>
        <w:rPr>
          <w:sz w:val="24"/>
          <w:szCs w:val="24"/>
        </w:rPr>
      </w:pPr>
      <w:r w:rsidRPr="00592257">
        <w:rPr>
          <w:sz w:val="24"/>
          <w:szCs w:val="24"/>
        </w:rPr>
        <w:t xml:space="preserve">However, it must be considered as to whether buying some musical instruments will mean transfer of players from other sections with few members </w:t>
      </w:r>
      <w:proofErr w:type="spellStart"/>
      <w:r w:rsidRPr="00592257">
        <w:rPr>
          <w:sz w:val="24"/>
          <w:szCs w:val="24"/>
        </w:rPr>
        <w:t>eg</w:t>
      </w:r>
      <w:proofErr w:type="spellEnd"/>
      <w:r w:rsidRPr="00592257">
        <w:rPr>
          <w:sz w:val="24"/>
          <w:szCs w:val="24"/>
        </w:rPr>
        <w:t xml:space="preserve"> trumpets to low brass. There has also always been the expectation that players of a sufficiently high standard will already have their own instruments.</w:t>
      </w:r>
    </w:p>
    <w:p w:rsidR="007F4DBE" w:rsidRDefault="007F4DBE" w:rsidP="00AA5A1D">
      <w:pPr>
        <w:rPr>
          <w:b/>
          <w:sz w:val="24"/>
          <w:szCs w:val="24"/>
          <w:u w:val="single"/>
        </w:rPr>
      </w:pPr>
    </w:p>
    <w:p w:rsidR="007F4DBE" w:rsidRDefault="007F4DBE" w:rsidP="00AA5A1D">
      <w:pPr>
        <w:rPr>
          <w:b/>
          <w:sz w:val="24"/>
          <w:szCs w:val="24"/>
          <w:u w:val="single"/>
        </w:rPr>
      </w:pPr>
    </w:p>
    <w:p w:rsidR="006F53C9" w:rsidRDefault="006F53C9" w:rsidP="00AA5A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Reports from Bands and Groups</w:t>
      </w:r>
    </w:p>
    <w:p w:rsidR="006F53C9" w:rsidRDefault="006F53C9" w:rsidP="00AA5A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Beaufort Band</w:t>
      </w:r>
    </w:p>
    <w:p w:rsidR="006F53C9" w:rsidRDefault="006F53C9" w:rsidP="00AA5A1D">
      <w:pPr>
        <w:rPr>
          <w:sz w:val="24"/>
          <w:szCs w:val="24"/>
        </w:rPr>
      </w:pPr>
      <w:r w:rsidRPr="006F53C9">
        <w:rPr>
          <w:sz w:val="24"/>
          <w:szCs w:val="24"/>
        </w:rPr>
        <w:t xml:space="preserve">Have had lots </w:t>
      </w:r>
      <w:r>
        <w:rPr>
          <w:sz w:val="24"/>
          <w:szCs w:val="24"/>
        </w:rPr>
        <w:t>of fun rehearsals and an enjoyable social. They plan to perform in the Woodley Festival in March.</w:t>
      </w:r>
    </w:p>
    <w:p w:rsidR="006F53C9" w:rsidRPr="006F53C9" w:rsidRDefault="006F53C9" w:rsidP="00AA5A1D">
      <w:pPr>
        <w:rPr>
          <w:sz w:val="24"/>
          <w:szCs w:val="24"/>
          <w:u w:val="single"/>
        </w:rPr>
      </w:pPr>
      <w:r w:rsidRPr="006F53C9">
        <w:rPr>
          <w:sz w:val="24"/>
          <w:szCs w:val="24"/>
          <w:u w:val="single"/>
        </w:rPr>
        <w:t>Second Wind</w:t>
      </w:r>
    </w:p>
    <w:p w:rsidR="006F53C9" w:rsidRDefault="006F53C9" w:rsidP="00AA5A1D">
      <w:pPr>
        <w:rPr>
          <w:sz w:val="24"/>
          <w:szCs w:val="24"/>
        </w:rPr>
      </w:pPr>
      <w:r w:rsidRPr="006F53C9">
        <w:rPr>
          <w:sz w:val="24"/>
          <w:szCs w:val="24"/>
        </w:rPr>
        <w:t>They have has two profitable busking sessions</w:t>
      </w:r>
      <w:r>
        <w:rPr>
          <w:sz w:val="24"/>
          <w:szCs w:val="24"/>
        </w:rPr>
        <w:t xml:space="preserve"> raising over £400. There are plans for a concert in March. </w:t>
      </w:r>
    </w:p>
    <w:p w:rsidR="006F53C9" w:rsidRDefault="006F53C9" w:rsidP="00AA5A1D">
      <w:pPr>
        <w:rPr>
          <w:sz w:val="24"/>
          <w:szCs w:val="24"/>
          <w:u w:val="single"/>
        </w:rPr>
      </w:pPr>
      <w:r w:rsidRPr="006F53C9">
        <w:rPr>
          <w:sz w:val="24"/>
          <w:szCs w:val="24"/>
          <w:u w:val="single"/>
        </w:rPr>
        <w:t>Concert Band</w:t>
      </w:r>
    </w:p>
    <w:p w:rsidR="006F53C9" w:rsidRDefault="006F53C9" w:rsidP="00AA5A1D">
      <w:pPr>
        <w:rPr>
          <w:sz w:val="24"/>
          <w:szCs w:val="24"/>
        </w:rPr>
      </w:pPr>
      <w:r>
        <w:rPr>
          <w:sz w:val="24"/>
          <w:szCs w:val="24"/>
        </w:rPr>
        <w:t>CB now have a list of volunteers to run concerts and social events. There was a successful concert in December in St Michael’s Church which raised over £500. There was an enjoyable social in December. There are plans for an Easter Concert and an interactive concert at the Lexicon in the summer.</w:t>
      </w:r>
    </w:p>
    <w:p w:rsidR="006F53C9" w:rsidRDefault="006F53C9" w:rsidP="00AA5A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Liquorice Allsorts</w:t>
      </w:r>
    </w:p>
    <w:p w:rsidR="006F53C9" w:rsidRDefault="006F53C9" w:rsidP="00AA5A1D">
      <w:pPr>
        <w:rPr>
          <w:sz w:val="24"/>
          <w:szCs w:val="24"/>
        </w:rPr>
      </w:pPr>
      <w:r w:rsidRPr="006F53C9">
        <w:rPr>
          <w:sz w:val="24"/>
          <w:szCs w:val="24"/>
        </w:rPr>
        <w:t>LA represented BWCB on a</w:t>
      </w:r>
      <w:r>
        <w:rPr>
          <w:sz w:val="24"/>
          <w:szCs w:val="24"/>
        </w:rPr>
        <w:t xml:space="preserve"> four concert</w:t>
      </w:r>
      <w:r w:rsidRPr="006F53C9">
        <w:rPr>
          <w:sz w:val="24"/>
          <w:szCs w:val="24"/>
        </w:rPr>
        <w:t xml:space="preserve"> </w:t>
      </w:r>
      <w:r>
        <w:rPr>
          <w:sz w:val="24"/>
          <w:szCs w:val="24"/>
        </w:rPr>
        <w:t>tour of Birmingham and Northamptonshire</w:t>
      </w:r>
      <w:r w:rsidR="00BB7279">
        <w:rPr>
          <w:sz w:val="24"/>
          <w:szCs w:val="24"/>
        </w:rPr>
        <w:t xml:space="preserve"> in October 2018</w:t>
      </w:r>
      <w:r>
        <w:rPr>
          <w:sz w:val="24"/>
          <w:szCs w:val="24"/>
        </w:rPr>
        <w:t>.</w:t>
      </w:r>
      <w:r w:rsidR="00464C98">
        <w:rPr>
          <w:sz w:val="24"/>
          <w:szCs w:val="24"/>
        </w:rPr>
        <w:t xml:space="preserve"> They played at Holme Grange and M&amp;S Bracknell before Christmas as well as in care homes. There are plans for another tour next autumn.</w:t>
      </w:r>
    </w:p>
    <w:p w:rsidR="00464C98" w:rsidRDefault="00464C98" w:rsidP="00AA5A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Breakaway Brass</w:t>
      </w:r>
    </w:p>
    <w:p w:rsidR="00464C98" w:rsidRDefault="00464C98" w:rsidP="00AA5A1D">
      <w:pPr>
        <w:rPr>
          <w:sz w:val="24"/>
          <w:szCs w:val="24"/>
        </w:rPr>
      </w:pPr>
      <w:r>
        <w:rPr>
          <w:sz w:val="24"/>
          <w:szCs w:val="24"/>
        </w:rPr>
        <w:t xml:space="preserve">Lots of good rehearsals this year and some enjoyable gigs over Christmas. Some members of BB will be taking part in </w:t>
      </w:r>
      <w:r w:rsidR="00BB7279">
        <w:rPr>
          <w:sz w:val="24"/>
          <w:szCs w:val="24"/>
        </w:rPr>
        <w:t>“</w:t>
      </w:r>
      <w:r>
        <w:rPr>
          <w:sz w:val="24"/>
          <w:szCs w:val="24"/>
        </w:rPr>
        <w:t>Big and Brassy</w:t>
      </w:r>
      <w:r w:rsidR="00BB7279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464C98" w:rsidRDefault="00464C98" w:rsidP="00AA5A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Classic Woodwind</w:t>
      </w:r>
    </w:p>
    <w:p w:rsidR="00464C98" w:rsidRDefault="00BB7279" w:rsidP="00AA5A1D">
      <w:pPr>
        <w:rPr>
          <w:sz w:val="24"/>
          <w:szCs w:val="24"/>
        </w:rPr>
      </w:pPr>
      <w:r>
        <w:rPr>
          <w:sz w:val="24"/>
          <w:szCs w:val="24"/>
        </w:rPr>
        <w:t xml:space="preserve">They are </w:t>
      </w:r>
      <w:proofErr w:type="gramStart"/>
      <w:r>
        <w:rPr>
          <w:sz w:val="24"/>
          <w:szCs w:val="24"/>
        </w:rPr>
        <w:t>a none</w:t>
      </w:r>
      <w:proofErr w:type="gramEnd"/>
      <w:r>
        <w:rPr>
          <w:sz w:val="24"/>
          <w:szCs w:val="24"/>
        </w:rPr>
        <w:t xml:space="preserve"> concert group and</w:t>
      </w:r>
      <w:r w:rsidR="00464C98" w:rsidRPr="00464C98">
        <w:rPr>
          <w:sz w:val="24"/>
          <w:szCs w:val="24"/>
        </w:rPr>
        <w:t xml:space="preserve"> rehearse once</w:t>
      </w:r>
      <w:r w:rsidR="00464C98">
        <w:rPr>
          <w:sz w:val="24"/>
          <w:szCs w:val="24"/>
        </w:rPr>
        <w:t xml:space="preserve"> a month in OLC.</w:t>
      </w:r>
    </w:p>
    <w:p w:rsidR="00464C98" w:rsidRDefault="00464C98" w:rsidP="00AA5A1D">
      <w:pPr>
        <w:rPr>
          <w:sz w:val="24"/>
          <w:szCs w:val="24"/>
        </w:rPr>
      </w:pPr>
    </w:p>
    <w:p w:rsidR="00464C98" w:rsidRDefault="00464C98" w:rsidP="00AA5A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Pr="00464C98">
        <w:rPr>
          <w:sz w:val="24"/>
          <w:szCs w:val="24"/>
          <w:u w:val="single"/>
        </w:rPr>
        <w:t>dvertising</w:t>
      </w:r>
    </w:p>
    <w:p w:rsidR="00464C98" w:rsidRDefault="00464C98" w:rsidP="00AA5A1D">
      <w:pPr>
        <w:rPr>
          <w:sz w:val="24"/>
          <w:szCs w:val="24"/>
        </w:rPr>
      </w:pPr>
      <w:r>
        <w:rPr>
          <w:sz w:val="24"/>
          <w:szCs w:val="24"/>
        </w:rPr>
        <w:t>A reminder that when any group performs they need to advertise the BWCB organisation.</w:t>
      </w:r>
    </w:p>
    <w:p w:rsidR="00464C98" w:rsidRDefault="00464C98" w:rsidP="00AA5A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Membership admin</w:t>
      </w:r>
    </w:p>
    <w:p w:rsidR="00464C98" w:rsidRDefault="00464C98" w:rsidP="00AA5A1D">
      <w:pPr>
        <w:rPr>
          <w:sz w:val="24"/>
          <w:szCs w:val="24"/>
        </w:rPr>
      </w:pPr>
      <w:r w:rsidRPr="00464C98">
        <w:rPr>
          <w:sz w:val="24"/>
          <w:szCs w:val="24"/>
        </w:rPr>
        <w:t>A volunteer</w:t>
      </w:r>
      <w:r>
        <w:rPr>
          <w:sz w:val="24"/>
          <w:szCs w:val="24"/>
        </w:rPr>
        <w:t xml:space="preserve"> has come forward. Kate will pursue this. </w:t>
      </w:r>
    </w:p>
    <w:p w:rsidR="00464C98" w:rsidRDefault="00464C98" w:rsidP="00AA5A1D">
      <w:pPr>
        <w:rPr>
          <w:b/>
          <w:sz w:val="24"/>
          <w:szCs w:val="24"/>
          <w:u w:val="single"/>
        </w:rPr>
      </w:pPr>
      <w:r w:rsidRPr="00464C98">
        <w:rPr>
          <w:b/>
          <w:sz w:val="24"/>
          <w:szCs w:val="24"/>
          <w:u w:val="single"/>
        </w:rPr>
        <w:t>Committee Structure</w:t>
      </w:r>
    </w:p>
    <w:p w:rsidR="00464C98" w:rsidRPr="00464C98" w:rsidRDefault="00464C98" w:rsidP="00AA5A1D">
      <w:pPr>
        <w:rPr>
          <w:sz w:val="24"/>
          <w:szCs w:val="24"/>
        </w:rPr>
      </w:pPr>
      <w:r w:rsidRPr="00464C98">
        <w:rPr>
          <w:sz w:val="24"/>
          <w:szCs w:val="24"/>
        </w:rPr>
        <w:t xml:space="preserve">Kate </w:t>
      </w:r>
      <w:r>
        <w:rPr>
          <w:sz w:val="24"/>
          <w:szCs w:val="24"/>
        </w:rPr>
        <w:t>reminded the committee of the responsibilities of BWCB Committee, Responsibilities of Officers and the responsibilities of the band committees.</w:t>
      </w:r>
    </w:p>
    <w:p w:rsidR="006F53C9" w:rsidRPr="006F53C9" w:rsidRDefault="00464C98" w:rsidP="00AA5A1D">
      <w:pPr>
        <w:rPr>
          <w:sz w:val="24"/>
          <w:szCs w:val="24"/>
        </w:rPr>
      </w:pPr>
      <w:r>
        <w:rPr>
          <w:sz w:val="24"/>
          <w:szCs w:val="24"/>
        </w:rPr>
        <w:t>The following is an extract of the minutes from the meeting on 18 May 2018:</w:t>
      </w:r>
    </w:p>
    <w:p w:rsidR="007369B6" w:rsidRPr="00464C98" w:rsidRDefault="00464C98" w:rsidP="00E12A27">
      <w:pPr>
        <w:rPr>
          <w:i/>
          <w:sz w:val="24"/>
          <w:szCs w:val="24"/>
        </w:rPr>
      </w:pPr>
      <w:r w:rsidRPr="00464C98">
        <w:rPr>
          <w:i/>
          <w:sz w:val="24"/>
          <w:szCs w:val="24"/>
        </w:rPr>
        <w:t>“</w:t>
      </w:r>
      <w:r w:rsidR="005043AD" w:rsidRPr="00464C98">
        <w:rPr>
          <w:i/>
          <w:sz w:val="24"/>
          <w:szCs w:val="24"/>
        </w:rPr>
        <w:t>It was agreed that the structure and responsibilities of the committee and conduc</w:t>
      </w:r>
      <w:r w:rsidR="007D32EA" w:rsidRPr="00464C98">
        <w:rPr>
          <w:i/>
          <w:sz w:val="24"/>
          <w:szCs w:val="24"/>
        </w:rPr>
        <w:t>t</w:t>
      </w:r>
      <w:r w:rsidR="005043AD" w:rsidRPr="00464C98">
        <w:rPr>
          <w:i/>
          <w:sz w:val="24"/>
          <w:szCs w:val="24"/>
        </w:rPr>
        <w:t xml:space="preserve">ors need to be formalised. </w:t>
      </w:r>
    </w:p>
    <w:p w:rsidR="005043AD" w:rsidRPr="00464C98" w:rsidRDefault="005043AD" w:rsidP="00E12A27">
      <w:pPr>
        <w:rPr>
          <w:i/>
          <w:sz w:val="24"/>
          <w:szCs w:val="24"/>
        </w:rPr>
      </w:pPr>
      <w:r w:rsidRPr="00464C98">
        <w:rPr>
          <w:i/>
          <w:sz w:val="24"/>
          <w:szCs w:val="24"/>
        </w:rPr>
        <w:t>In principle it was agreed that:</w:t>
      </w:r>
    </w:p>
    <w:p w:rsidR="005043AD" w:rsidRPr="00464C98" w:rsidRDefault="005043AD" w:rsidP="00E12A27">
      <w:pPr>
        <w:rPr>
          <w:i/>
          <w:sz w:val="24"/>
          <w:szCs w:val="24"/>
        </w:rPr>
      </w:pPr>
      <w:r w:rsidRPr="00464C98">
        <w:rPr>
          <w:i/>
          <w:sz w:val="24"/>
          <w:szCs w:val="24"/>
        </w:rPr>
        <w:t>BWCB committee are responsible</w:t>
      </w:r>
      <w:r w:rsidR="009333D8" w:rsidRPr="00464C98">
        <w:rPr>
          <w:i/>
          <w:sz w:val="24"/>
          <w:szCs w:val="24"/>
        </w:rPr>
        <w:t xml:space="preserve"> for matters which affect </w:t>
      </w:r>
      <w:r w:rsidR="009333D8" w:rsidRPr="00464C98">
        <w:rPr>
          <w:b/>
          <w:i/>
          <w:sz w:val="24"/>
          <w:szCs w:val="24"/>
        </w:rPr>
        <w:t>all</w:t>
      </w:r>
      <w:r w:rsidR="009333D8" w:rsidRPr="00464C98">
        <w:rPr>
          <w:i/>
          <w:sz w:val="24"/>
          <w:szCs w:val="24"/>
        </w:rPr>
        <w:t xml:space="preserve"> bands/ offshoot groups </w:t>
      </w:r>
      <w:proofErr w:type="spellStart"/>
      <w:r w:rsidR="009333D8" w:rsidRPr="00464C98">
        <w:rPr>
          <w:i/>
          <w:sz w:val="24"/>
          <w:szCs w:val="24"/>
        </w:rPr>
        <w:t>eg</w:t>
      </w:r>
      <w:proofErr w:type="spellEnd"/>
      <w:r w:rsidR="009333D8" w:rsidRPr="00464C98">
        <w:rPr>
          <w:i/>
          <w:sz w:val="24"/>
          <w:szCs w:val="24"/>
        </w:rPr>
        <w:t>. Insurance, setting of fees etc</w:t>
      </w:r>
      <w:r w:rsidR="007D32EA" w:rsidRPr="00464C98">
        <w:rPr>
          <w:i/>
          <w:sz w:val="24"/>
          <w:szCs w:val="24"/>
        </w:rPr>
        <w:t>. This is the highest level committee.</w:t>
      </w:r>
    </w:p>
    <w:p w:rsidR="009333D8" w:rsidRPr="00464C98" w:rsidRDefault="009333D8" w:rsidP="00E12A27">
      <w:pPr>
        <w:rPr>
          <w:i/>
          <w:sz w:val="24"/>
          <w:szCs w:val="24"/>
        </w:rPr>
      </w:pPr>
      <w:r w:rsidRPr="00464C98">
        <w:rPr>
          <w:i/>
          <w:sz w:val="24"/>
          <w:szCs w:val="24"/>
        </w:rPr>
        <w:t>Individual Band/ Subgroup Committees are responsible for concerts, risk assessments etc.</w:t>
      </w:r>
    </w:p>
    <w:p w:rsidR="009333D8" w:rsidRPr="00464C98" w:rsidRDefault="009333D8" w:rsidP="00E12A27">
      <w:pPr>
        <w:rPr>
          <w:i/>
          <w:sz w:val="24"/>
          <w:szCs w:val="24"/>
        </w:rPr>
      </w:pPr>
      <w:r w:rsidRPr="00464C98">
        <w:rPr>
          <w:i/>
          <w:sz w:val="24"/>
          <w:szCs w:val="24"/>
        </w:rPr>
        <w:lastRenderedPageBreak/>
        <w:t>Harry Tunstall as Website Administrator would complete the calendar when informed of dates by the Individual Band Committees.</w:t>
      </w:r>
    </w:p>
    <w:p w:rsidR="007D32EA" w:rsidRPr="00464C98" w:rsidRDefault="007D32EA" w:rsidP="00E12A27">
      <w:pPr>
        <w:rPr>
          <w:i/>
          <w:sz w:val="24"/>
          <w:szCs w:val="24"/>
        </w:rPr>
      </w:pPr>
      <w:r w:rsidRPr="00464C98">
        <w:rPr>
          <w:i/>
          <w:sz w:val="24"/>
          <w:szCs w:val="24"/>
        </w:rPr>
        <w:t>Conductors are responsible for choice of music etc.</w:t>
      </w:r>
      <w:r w:rsidR="00464C98" w:rsidRPr="00464C98">
        <w:rPr>
          <w:i/>
          <w:sz w:val="24"/>
          <w:szCs w:val="24"/>
        </w:rPr>
        <w:t>”</w:t>
      </w:r>
    </w:p>
    <w:p w:rsidR="007D32EA" w:rsidRDefault="007D32EA" w:rsidP="00E12A27">
      <w:pPr>
        <w:rPr>
          <w:b/>
          <w:sz w:val="24"/>
          <w:szCs w:val="24"/>
          <w:u w:val="single"/>
        </w:rPr>
      </w:pPr>
      <w:r w:rsidRPr="001B7761">
        <w:rPr>
          <w:b/>
          <w:sz w:val="24"/>
          <w:szCs w:val="24"/>
          <w:u w:val="single"/>
        </w:rPr>
        <w:t>GDPR</w:t>
      </w:r>
    </w:p>
    <w:p w:rsidR="001B7761" w:rsidRDefault="001B7761" w:rsidP="00E12A27">
      <w:pPr>
        <w:rPr>
          <w:sz w:val="24"/>
          <w:szCs w:val="24"/>
        </w:rPr>
      </w:pPr>
      <w:r>
        <w:rPr>
          <w:sz w:val="24"/>
          <w:szCs w:val="24"/>
        </w:rPr>
        <w:t xml:space="preserve">We must comply with the GDPR regulations. The membership admin holds a list of </w:t>
      </w:r>
      <w:r w:rsidR="00BB7279">
        <w:rPr>
          <w:sz w:val="24"/>
          <w:szCs w:val="24"/>
        </w:rPr>
        <w:t>member’s</w:t>
      </w:r>
      <w:r>
        <w:rPr>
          <w:sz w:val="24"/>
          <w:szCs w:val="24"/>
        </w:rPr>
        <w:t xml:space="preserve"> names and emails. We are not allowed to share email addresses, therefore whenever emails are sent to a group then recipients must be “blind carbon copied</w:t>
      </w:r>
      <w:r w:rsidR="00BB7279">
        <w:rPr>
          <w:sz w:val="24"/>
          <w:szCs w:val="24"/>
        </w:rPr>
        <w:t>” (</w:t>
      </w:r>
      <w:r>
        <w:rPr>
          <w:sz w:val="24"/>
          <w:szCs w:val="24"/>
        </w:rPr>
        <w:t>bcc).</w:t>
      </w:r>
    </w:p>
    <w:p w:rsidR="001B7761" w:rsidRDefault="001B7761" w:rsidP="00E12A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AGM feedback</w:t>
      </w:r>
    </w:p>
    <w:p w:rsidR="001B7761" w:rsidRDefault="001B7761" w:rsidP="00E12A27">
      <w:pPr>
        <w:rPr>
          <w:sz w:val="24"/>
          <w:szCs w:val="24"/>
        </w:rPr>
      </w:pPr>
      <w:r>
        <w:rPr>
          <w:sz w:val="24"/>
          <w:szCs w:val="24"/>
        </w:rPr>
        <w:t>The issues have been res</w:t>
      </w:r>
      <w:r w:rsidR="00BB7279">
        <w:rPr>
          <w:sz w:val="24"/>
          <w:szCs w:val="24"/>
        </w:rPr>
        <w:t>olved relating to the costs of Concert B</w:t>
      </w:r>
      <w:r>
        <w:rPr>
          <w:sz w:val="24"/>
          <w:szCs w:val="24"/>
        </w:rPr>
        <w:t>and an</w:t>
      </w:r>
      <w:r w:rsidR="00BB7279">
        <w:rPr>
          <w:sz w:val="24"/>
          <w:szCs w:val="24"/>
        </w:rPr>
        <w:t>d changing rehearsal days for Second Wind</w:t>
      </w:r>
      <w:r>
        <w:rPr>
          <w:sz w:val="24"/>
          <w:szCs w:val="24"/>
        </w:rPr>
        <w:t>.</w:t>
      </w:r>
    </w:p>
    <w:p w:rsidR="000D7A0A" w:rsidRDefault="000D7A0A" w:rsidP="00E12A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Website</w:t>
      </w:r>
    </w:p>
    <w:p w:rsidR="000D7A0A" w:rsidRDefault="000D7A0A" w:rsidP="00E12A27">
      <w:pPr>
        <w:rPr>
          <w:sz w:val="24"/>
          <w:szCs w:val="24"/>
        </w:rPr>
      </w:pPr>
      <w:r>
        <w:rPr>
          <w:sz w:val="24"/>
          <w:szCs w:val="24"/>
        </w:rPr>
        <w:t>The website has been improved to show a monthly events calendar and a request for brass players on the home page. There was a discussion as to whether it would be beneficial for each band/group to have a “google docs” page</w:t>
      </w:r>
      <w:r w:rsidR="00BB7279">
        <w:rPr>
          <w:sz w:val="24"/>
          <w:szCs w:val="24"/>
        </w:rPr>
        <w:t>,</w:t>
      </w:r>
      <w:r>
        <w:rPr>
          <w:sz w:val="24"/>
          <w:szCs w:val="24"/>
        </w:rPr>
        <w:t xml:space="preserve"> which could for example show availability for concerts. This was declined.</w:t>
      </w:r>
    </w:p>
    <w:p w:rsidR="000D7A0A" w:rsidRDefault="000D7A0A" w:rsidP="00E12A27">
      <w:pPr>
        <w:rPr>
          <w:sz w:val="24"/>
          <w:szCs w:val="24"/>
        </w:rPr>
      </w:pPr>
      <w:r>
        <w:rPr>
          <w:sz w:val="24"/>
          <w:szCs w:val="24"/>
        </w:rPr>
        <w:t>There was a reminder for each band/group to complete an events booking form as soon as dates are known to prevent a “clash” of concerts.</w:t>
      </w:r>
    </w:p>
    <w:p w:rsidR="000D7A0A" w:rsidRDefault="000D7A0A" w:rsidP="00E12A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Equipment</w:t>
      </w:r>
    </w:p>
    <w:p w:rsidR="000D7A0A" w:rsidRDefault="000D7A0A" w:rsidP="00E12A27">
      <w:pPr>
        <w:rPr>
          <w:sz w:val="24"/>
          <w:szCs w:val="24"/>
        </w:rPr>
      </w:pPr>
      <w:r>
        <w:rPr>
          <w:sz w:val="24"/>
          <w:szCs w:val="24"/>
        </w:rPr>
        <w:t>A request is to be made for all stands and chairs to be returned to OLC on 9 January for a stocktake. If stands are found to be broken during rehearsals, could they please not be returned to the boxes and given to a member of the committee (for each band) instead. We may need to purchase some more stands and stand lights.</w:t>
      </w:r>
    </w:p>
    <w:p w:rsidR="000D7A0A" w:rsidRDefault="000D7A0A" w:rsidP="00E12A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Library</w:t>
      </w:r>
    </w:p>
    <w:p w:rsidR="000D7A0A" w:rsidRDefault="000D7A0A" w:rsidP="00E12A27">
      <w:pPr>
        <w:rPr>
          <w:sz w:val="24"/>
          <w:szCs w:val="24"/>
        </w:rPr>
      </w:pPr>
      <w:r>
        <w:rPr>
          <w:sz w:val="24"/>
          <w:szCs w:val="24"/>
        </w:rPr>
        <w:t>All music needs to be consolidated into a whole BWCB library. All music needs cataloguing and moved to the new store cupboard.</w:t>
      </w:r>
    </w:p>
    <w:p w:rsidR="000D7A0A" w:rsidRDefault="000D7A0A" w:rsidP="00E12A27">
      <w:pPr>
        <w:rPr>
          <w:b/>
          <w:sz w:val="24"/>
          <w:szCs w:val="24"/>
          <w:u w:val="single"/>
        </w:rPr>
      </w:pPr>
      <w:r w:rsidRPr="000D7A0A">
        <w:rPr>
          <w:b/>
          <w:sz w:val="24"/>
          <w:szCs w:val="24"/>
          <w:u w:val="single"/>
        </w:rPr>
        <w:t>AOB</w:t>
      </w:r>
    </w:p>
    <w:p w:rsidR="000D7A0A" w:rsidRDefault="000D7A0A" w:rsidP="00E12A2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Photoshoot</w:t>
      </w:r>
    </w:p>
    <w:p w:rsidR="000D7A0A" w:rsidRDefault="000D7A0A" w:rsidP="00E12A27">
      <w:pPr>
        <w:rPr>
          <w:sz w:val="24"/>
          <w:szCs w:val="24"/>
        </w:rPr>
      </w:pPr>
      <w:r w:rsidRPr="000D7A0A">
        <w:rPr>
          <w:sz w:val="24"/>
          <w:szCs w:val="24"/>
        </w:rPr>
        <w:t>It was discussed whether we should</w:t>
      </w:r>
      <w:r>
        <w:rPr>
          <w:sz w:val="24"/>
          <w:szCs w:val="24"/>
        </w:rPr>
        <w:t xml:space="preserve"> pay for a photographer to come to the rehearsals one Wednesday evening to take a number of high resolution photos. </w:t>
      </w:r>
      <w:r w:rsidR="00BB7279">
        <w:rPr>
          <w:sz w:val="24"/>
          <w:szCs w:val="24"/>
        </w:rPr>
        <w:t>Jacquie is to find out the cost</w:t>
      </w:r>
      <w:r>
        <w:rPr>
          <w:sz w:val="24"/>
          <w:szCs w:val="24"/>
        </w:rPr>
        <w:t xml:space="preserve"> for this.</w:t>
      </w:r>
      <w:r w:rsidR="00BB7279">
        <w:rPr>
          <w:sz w:val="24"/>
          <w:szCs w:val="24"/>
        </w:rPr>
        <w:t xml:space="preserve"> Band members will need to give permission to be included in the photos.</w:t>
      </w:r>
    </w:p>
    <w:p w:rsidR="00BB7279" w:rsidRDefault="00BB7279" w:rsidP="00E12A2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 Card</w:t>
      </w:r>
    </w:p>
    <w:p w:rsidR="00BB7279" w:rsidRDefault="00BB7279" w:rsidP="00BB7279">
      <w:pPr>
        <w:rPr>
          <w:sz w:val="24"/>
          <w:szCs w:val="24"/>
        </w:rPr>
      </w:pPr>
      <w:r>
        <w:rPr>
          <w:sz w:val="24"/>
          <w:szCs w:val="24"/>
        </w:rPr>
        <w:t>We are to look into business cards for BWCB to distribute at concerts.</w:t>
      </w:r>
    </w:p>
    <w:p w:rsidR="00285C75" w:rsidRDefault="00285C75" w:rsidP="00BB72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 system</w:t>
      </w:r>
      <w:bookmarkStart w:id="0" w:name="_GoBack"/>
      <w:bookmarkEnd w:id="0"/>
    </w:p>
    <w:p w:rsidR="00285C75" w:rsidRPr="00285C75" w:rsidRDefault="00285C75" w:rsidP="00BB7279">
      <w:pPr>
        <w:rPr>
          <w:sz w:val="24"/>
          <w:szCs w:val="24"/>
        </w:rPr>
      </w:pPr>
      <w:r w:rsidRPr="00592257">
        <w:rPr>
          <w:sz w:val="24"/>
          <w:szCs w:val="24"/>
        </w:rPr>
        <w:t>The PA system is to be sound checked by Marc or a member of CB to see whether it is suitable for our use. If it is deemed unsuitable then we will consider selling it.</w:t>
      </w:r>
      <w:r w:rsidR="007F4DBE" w:rsidRPr="00592257">
        <w:rPr>
          <w:sz w:val="24"/>
          <w:szCs w:val="24"/>
        </w:rPr>
        <w:t xml:space="preserve"> If any band</w:t>
      </w:r>
      <w:r w:rsidRPr="00592257">
        <w:rPr>
          <w:sz w:val="24"/>
          <w:szCs w:val="24"/>
        </w:rPr>
        <w:t xml:space="preserve"> is to use the PA system </w:t>
      </w:r>
      <w:r w:rsidR="007F4DBE" w:rsidRPr="00592257">
        <w:rPr>
          <w:sz w:val="24"/>
          <w:szCs w:val="24"/>
        </w:rPr>
        <w:t xml:space="preserve">at a concert </w:t>
      </w:r>
      <w:r w:rsidRPr="00592257">
        <w:rPr>
          <w:sz w:val="24"/>
          <w:szCs w:val="24"/>
        </w:rPr>
        <w:t>then someone would need to be respon</w:t>
      </w:r>
      <w:r w:rsidR="007F4DBE" w:rsidRPr="00592257">
        <w:rPr>
          <w:sz w:val="24"/>
          <w:szCs w:val="24"/>
        </w:rPr>
        <w:t>sible for its set up</w:t>
      </w:r>
      <w:r w:rsidRPr="00592257">
        <w:rPr>
          <w:sz w:val="24"/>
          <w:szCs w:val="24"/>
        </w:rPr>
        <w:t>.</w:t>
      </w:r>
    </w:p>
    <w:p w:rsidR="006465E8" w:rsidRDefault="007F4DBE" w:rsidP="00E12A2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BB7279">
        <w:rPr>
          <w:sz w:val="24"/>
          <w:szCs w:val="24"/>
        </w:rPr>
        <w:t>eeting closed at 8:45</w:t>
      </w:r>
      <w:r w:rsidR="006465E8">
        <w:rPr>
          <w:sz w:val="24"/>
          <w:szCs w:val="24"/>
        </w:rPr>
        <w:t>pm.</w:t>
      </w:r>
    </w:p>
    <w:sectPr w:rsidR="006465E8" w:rsidSect="00C327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DC" w:rsidRDefault="00B338DC" w:rsidP="007369B6">
      <w:pPr>
        <w:spacing w:after="0" w:line="240" w:lineRule="auto"/>
      </w:pPr>
      <w:r>
        <w:separator/>
      </w:r>
    </w:p>
  </w:endnote>
  <w:endnote w:type="continuationSeparator" w:id="0">
    <w:p w:rsidR="00B338DC" w:rsidRDefault="00B338DC" w:rsidP="0073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B6" w:rsidRDefault="00736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456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9B6" w:rsidRDefault="007369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2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69B6" w:rsidRDefault="007369B6" w:rsidP="007369B6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592257">
      <w:rPr>
        <w:noProof/>
      </w:rPr>
      <w:t>14/01/2019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B6" w:rsidRDefault="00736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DC" w:rsidRDefault="00B338DC" w:rsidP="007369B6">
      <w:pPr>
        <w:spacing w:after="0" w:line="240" w:lineRule="auto"/>
      </w:pPr>
      <w:r>
        <w:separator/>
      </w:r>
    </w:p>
  </w:footnote>
  <w:footnote w:type="continuationSeparator" w:id="0">
    <w:p w:rsidR="00B338DC" w:rsidRDefault="00B338DC" w:rsidP="0073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B6" w:rsidRDefault="00736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B6" w:rsidRDefault="007369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B6" w:rsidRDefault="00736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1D"/>
    <w:rsid w:val="00064826"/>
    <w:rsid w:val="000B5EC0"/>
    <w:rsid w:val="000D1AA0"/>
    <w:rsid w:val="000D7A0A"/>
    <w:rsid w:val="000E616E"/>
    <w:rsid w:val="001B7761"/>
    <w:rsid w:val="00272EEA"/>
    <w:rsid w:val="00285C75"/>
    <w:rsid w:val="00313533"/>
    <w:rsid w:val="00464C98"/>
    <w:rsid w:val="004E5376"/>
    <w:rsid w:val="005043AD"/>
    <w:rsid w:val="005808D6"/>
    <w:rsid w:val="00592257"/>
    <w:rsid w:val="005A2530"/>
    <w:rsid w:val="005B5785"/>
    <w:rsid w:val="006465E8"/>
    <w:rsid w:val="00677FE7"/>
    <w:rsid w:val="00693281"/>
    <w:rsid w:val="006F53C9"/>
    <w:rsid w:val="007369B6"/>
    <w:rsid w:val="00746018"/>
    <w:rsid w:val="00776428"/>
    <w:rsid w:val="007D32EA"/>
    <w:rsid w:val="007F4DBE"/>
    <w:rsid w:val="008974D4"/>
    <w:rsid w:val="009333D8"/>
    <w:rsid w:val="009D018F"/>
    <w:rsid w:val="00A43300"/>
    <w:rsid w:val="00AA5A1D"/>
    <w:rsid w:val="00AD30E1"/>
    <w:rsid w:val="00B17552"/>
    <w:rsid w:val="00B338DC"/>
    <w:rsid w:val="00B722A8"/>
    <w:rsid w:val="00B9179E"/>
    <w:rsid w:val="00BB7279"/>
    <w:rsid w:val="00BF48AC"/>
    <w:rsid w:val="00C07869"/>
    <w:rsid w:val="00C327B8"/>
    <w:rsid w:val="00C70345"/>
    <w:rsid w:val="00E12A27"/>
    <w:rsid w:val="00EA0969"/>
    <w:rsid w:val="00EC01B2"/>
    <w:rsid w:val="00F07A75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744547-062F-4871-B45F-0B891905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B6"/>
  </w:style>
  <w:style w:type="paragraph" w:styleId="Footer">
    <w:name w:val="footer"/>
    <w:basedOn w:val="Normal"/>
    <w:link w:val="FooterChar"/>
    <w:uiPriority w:val="99"/>
    <w:unhideWhenUsed/>
    <w:rsid w:val="0073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B6"/>
  </w:style>
  <w:style w:type="table" w:styleId="TableGrid">
    <w:name w:val="Table Grid"/>
    <w:basedOn w:val="TableNormal"/>
    <w:uiPriority w:val="39"/>
    <w:rsid w:val="009D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Mathers</dc:creator>
  <cp:keywords/>
  <dc:description/>
  <cp:lastModifiedBy>Vicky Mathers</cp:lastModifiedBy>
  <cp:revision>4</cp:revision>
  <dcterms:created xsi:type="dcterms:W3CDTF">2019-01-13T17:22:00Z</dcterms:created>
  <dcterms:modified xsi:type="dcterms:W3CDTF">2019-01-14T19:18:00Z</dcterms:modified>
</cp:coreProperties>
</file>